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7E6F6" w14:textId="77777777" w:rsidR="00C053B3" w:rsidRDefault="00C053B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B31A46A" w14:textId="77777777" w:rsidR="00C053B3" w:rsidRDefault="00C053B3">
      <w:pPr>
        <w:spacing w:before="6"/>
        <w:rPr>
          <w:rFonts w:ascii="Times New Roman" w:eastAsia="Times New Roman" w:hAnsi="Times New Roman" w:cs="Times New Roman"/>
        </w:rPr>
      </w:pPr>
    </w:p>
    <w:p w14:paraId="0A7D1C20" w14:textId="77777777" w:rsidR="00C053B3" w:rsidRDefault="009E6B6F">
      <w:pPr>
        <w:spacing w:before="9" w:line="475" w:lineRule="exact"/>
        <w:ind w:left="3856" w:right="3856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/>
          <w:color w:val="231F20"/>
          <w:spacing w:val="-7"/>
          <w:sz w:val="40"/>
        </w:rPr>
        <w:t>Tuning</w:t>
      </w:r>
      <w:r>
        <w:rPr>
          <w:rFonts w:ascii="Tahoma"/>
          <w:color w:val="231F20"/>
          <w:spacing w:val="-8"/>
          <w:sz w:val="40"/>
        </w:rPr>
        <w:t xml:space="preserve"> </w:t>
      </w:r>
      <w:r>
        <w:rPr>
          <w:rFonts w:ascii="Tahoma"/>
          <w:color w:val="231F20"/>
          <w:sz w:val="40"/>
        </w:rPr>
        <w:t>Protocol</w:t>
      </w:r>
    </w:p>
    <w:p w14:paraId="7CACB224" w14:textId="77777777" w:rsidR="00C053B3" w:rsidRDefault="00F96E1C">
      <w:pPr>
        <w:spacing w:line="403" w:lineRule="exact"/>
        <w:ind w:left="3856" w:right="3856"/>
        <w:jc w:val="center"/>
        <w:rPr>
          <w:rFonts w:ascii="Tahoma" w:eastAsia="Tahoma" w:hAnsi="Tahoma" w:cs="Tahoma"/>
          <w:sz w:val="34"/>
          <w:szCs w:val="34"/>
        </w:rPr>
      </w:pPr>
      <w:r>
        <w:rPr>
          <w:rFonts w:ascii="Tahoma"/>
          <w:color w:val="231F20"/>
          <w:sz w:val="34"/>
        </w:rPr>
        <w:t>Examining Student</w:t>
      </w:r>
      <w:r w:rsidR="009E6B6F">
        <w:rPr>
          <w:rFonts w:ascii="Tahoma"/>
          <w:color w:val="231F20"/>
          <w:spacing w:val="-17"/>
          <w:sz w:val="34"/>
        </w:rPr>
        <w:t xml:space="preserve"> </w:t>
      </w:r>
      <w:r w:rsidR="009E6B6F">
        <w:rPr>
          <w:rFonts w:ascii="Tahoma"/>
          <w:color w:val="231F20"/>
          <w:spacing w:val="-3"/>
          <w:sz w:val="34"/>
        </w:rPr>
        <w:t>Work</w:t>
      </w:r>
    </w:p>
    <w:p w14:paraId="083B09F7" w14:textId="77777777" w:rsidR="00C053B3" w:rsidRDefault="00C053B3">
      <w:pPr>
        <w:rPr>
          <w:rFonts w:ascii="Tahoma" w:eastAsia="Tahoma" w:hAnsi="Tahoma" w:cs="Tahoma"/>
          <w:sz w:val="14"/>
          <w:szCs w:val="14"/>
        </w:rPr>
      </w:pPr>
    </w:p>
    <w:p w14:paraId="1FAC562C" w14:textId="19F1061B" w:rsidR="00C053B3" w:rsidRPr="009F7E65" w:rsidRDefault="0065570A" w:rsidP="009F7E65">
      <w:pPr>
        <w:spacing w:line="20" w:lineRule="exact"/>
        <w:ind w:left="115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34DC8790" wp14:editId="181C8A44">
                <wp:extent cx="68643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6350"/>
                          <a:chOff x="0" y="0"/>
                          <a:chExt cx="1081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800" cy="2"/>
                            <a:chOff x="5" y="5"/>
                            <a:chExt cx="108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800"/>
                                <a:gd name="T2" fmla="+- 0 10805 5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.5pt;height:.5pt;mso-position-horizontal-relative:char;mso-position-vertical-relative:line" coordsize="108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">
                <v:group id="Group 3" o:spid="_x0000_s1027" style="position:absolute;left:5;top:5;width:10800;height:2" coordorigin="5,5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10805,5" coordsize="10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XH+LvwAA&#10;ANoAAAAPAAAAZHJzL2Rvd25yZXYueG1sRE9da8IwFH0X9h/CHfim6UREOqOMwsZgKNj6srdLc5t2&#10;a25KE2v990YQfDyc781utK0YqPeNYwVv8wQEcel0w0bBqficrUH4gKyxdUwKruRht32ZbDDV7sJH&#10;GvJgRAxhn6KCOoQuldKXNVn0c9cRR65yvcUQYW+k7vESw20rF0mykhYbjg01dpTVVP7nZxtndNVf&#10;ZQ6Bfr8O+5+VKWSeZYNS09fx4x1EoDE8xQ/3t1awhPuV6Ae5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1cf4u/AAAA2gAAAA8AAAAAAAAAAAAAAAAAlwIAAGRycy9kb3ducmV2&#10;LnhtbFBLBQYAAAAABAAEAPUAAACDAwAAAAA=&#10;" filled="f" strokecolor="#231f20" strokeweight=".5pt">
                    <v:path arrowok="t" o:connecttype="custom" o:connectlocs="0,0;10800,0" o:connectangles="0,0"/>
                  </v:polyline>
                </v:group>
                <w10:anchorlock/>
              </v:group>
            </w:pict>
          </mc:Fallback>
        </mc:AlternateContent>
      </w:r>
    </w:p>
    <w:p w14:paraId="3172899C" w14:textId="4F0D440A" w:rsidR="00C053B3" w:rsidRDefault="009E6B6F">
      <w:pPr>
        <w:pStyle w:val="BodyText"/>
        <w:spacing w:before="57"/>
        <w:ind w:right="545"/>
      </w:pPr>
      <w:r>
        <w:rPr>
          <w:color w:val="231F20"/>
        </w:rPr>
        <w:t>When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tune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</w:t>
      </w:r>
      <w:r w:rsidR="009F7E65">
        <w:rPr>
          <w:color w:val="231F20"/>
        </w:rPr>
        <w:t>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components: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w w:val="98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(i.e.,</w:t>
      </w:r>
      <w:r>
        <w:rPr>
          <w:color w:val="231F20"/>
          <w:spacing w:val="-23"/>
        </w:rPr>
        <w:t xml:space="preserve"> </w:t>
      </w:r>
      <w:r w:rsidR="00B00E15">
        <w:rPr>
          <w:color w:val="231F20"/>
        </w:rPr>
        <w:t>Honor’s Independent Study projects</w:t>
      </w:r>
      <w:bookmarkStart w:id="0" w:name="_GoBack"/>
      <w:bookmarkEnd w:id="0"/>
      <w:r>
        <w:rPr>
          <w:color w:val="231F20"/>
        </w:rPr>
        <w:t>.).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objective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your</w:t>
      </w:r>
      <w:r>
        <w:rPr>
          <w:color w:val="231F20"/>
          <w:w w:val="98"/>
        </w:rPr>
        <w:t xml:space="preserve"> </w:t>
      </w:r>
      <w:r>
        <w:rPr>
          <w:color w:val="231F20"/>
        </w:rPr>
        <w:t>colleagues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degree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you’ve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offered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allow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goals.</w:t>
      </w:r>
      <w:r>
        <w:rPr>
          <w:color w:val="231F20"/>
          <w:spacing w:val="-34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“in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tune”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alignment.</w:t>
      </w:r>
    </w:p>
    <w:p w14:paraId="23A8BB50" w14:textId="77777777" w:rsidR="00C053B3" w:rsidRDefault="00C053B3">
      <w:pPr>
        <w:spacing w:before="6"/>
        <w:rPr>
          <w:rFonts w:ascii="Calibri" w:eastAsia="Calibri" w:hAnsi="Calibri" w:cs="Calibri"/>
          <w:i/>
          <w:sz w:val="21"/>
          <w:szCs w:val="21"/>
        </w:rPr>
      </w:pPr>
    </w:p>
    <w:p w14:paraId="1B26B0ED" w14:textId="77777777" w:rsidR="00C053B3" w:rsidRDefault="009E6B6F">
      <w:pPr>
        <w:pStyle w:val="Heading1"/>
        <w:spacing w:line="253" w:lineRule="exact"/>
        <w:ind w:right="545"/>
        <w:rPr>
          <w:b w:val="0"/>
          <w:bCs w:val="0"/>
        </w:rPr>
      </w:pPr>
      <w:r>
        <w:rPr>
          <w:color w:val="231F20"/>
          <w:spacing w:val="-5"/>
        </w:rPr>
        <w:t>Time</w:t>
      </w:r>
    </w:p>
    <w:p w14:paraId="365E24CD" w14:textId="3E71AC2E" w:rsidR="00C053B3" w:rsidRDefault="009E6B6F">
      <w:pPr>
        <w:pStyle w:val="BodyText"/>
        <w:spacing w:line="263" w:lineRule="exact"/>
        <w:ind w:right="545"/>
      </w:pPr>
      <w:r>
        <w:rPr>
          <w:color w:val="231F20"/>
        </w:rPr>
        <w:t xml:space="preserve">Approximately </w:t>
      </w:r>
      <w:r w:rsidR="006C0E8B">
        <w:rPr>
          <w:color w:val="231F20"/>
        </w:rPr>
        <w:t>20</w:t>
      </w:r>
      <w:r>
        <w:rPr>
          <w:color w:val="231F20"/>
          <w:spacing w:val="-7"/>
        </w:rPr>
        <w:t>min</w:t>
      </w:r>
      <w:r w:rsidR="006C0E8B">
        <w:rPr>
          <w:color w:val="231F20"/>
          <w:spacing w:val="-7"/>
        </w:rPr>
        <w:t xml:space="preserve"> for each presentation</w:t>
      </w:r>
    </w:p>
    <w:p w14:paraId="54B6A8DC" w14:textId="77777777" w:rsidR="00C053B3" w:rsidRDefault="00C053B3">
      <w:pPr>
        <w:spacing w:before="10"/>
        <w:rPr>
          <w:rFonts w:ascii="Tahoma" w:eastAsia="Tahoma" w:hAnsi="Tahoma" w:cs="Tahoma"/>
        </w:rPr>
      </w:pPr>
    </w:p>
    <w:p w14:paraId="7E78D855" w14:textId="77777777" w:rsidR="00C053B3" w:rsidRDefault="009E6B6F">
      <w:pPr>
        <w:pStyle w:val="Heading1"/>
        <w:spacing w:line="253" w:lineRule="exact"/>
        <w:ind w:right="545"/>
        <w:rPr>
          <w:b w:val="0"/>
          <w:bCs w:val="0"/>
        </w:rPr>
      </w:pPr>
      <w:r>
        <w:rPr>
          <w:color w:val="231F20"/>
        </w:rPr>
        <w:t>Roles</w:t>
      </w:r>
    </w:p>
    <w:p w14:paraId="7D1041F7" w14:textId="77777777" w:rsidR="00C053B3" w:rsidRDefault="009E6B6F">
      <w:pPr>
        <w:pStyle w:val="BodyText"/>
        <w:spacing w:line="262" w:lineRule="exact"/>
        <w:ind w:right="545"/>
      </w:pPr>
      <w:r>
        <w:rPr>
          <w:color w:val="231F20"/>
        </w:rPr>
        <w:t>Presenter</w:t>
      </w:r>
    </w:p>
    <w:p w14:paraId="00F20A13" w14:textId="77777777" w:rsidR="009E6B6F" w:rsidRDefault="009E6B6F">
      <w:pPr>
        <w:pStyle w:val="BodyText"/>
        <w:ind w:right="649"/>
        <w:rPr>
          <w:color w:val="231F20"/>
        </w:rPr>
      </w:pPr>
      <w:r>
        <w:rPr>
          <w:color w:val="231F20"/>
        </w:rPr>
        <w:t>Participants</w:t>
      </w:r>
      <w:r>
        <w:rPr>
          <w:color w:val="231F20"/>
          <w:spacing w:val="-23"/>
        </w:rPr>
        <w:t xml:space="preserve"> </w:t>
      </w:r>
    </w:p>
    <w:p w14:paraId="73BFA221" w14:textId="408D268D" w:rsidR="00C053B3" w:rsidRDefault="007B1872">
      <w:pPr>
        <w:pStyle w:val="BodyText"/>
        <w:ind w:right="649"/>
      </w:pPr>
      <w:r>
        <w:rPr>
          <w:color w:val="231F20"/>
        </w:rPr>
        <w:t>F</w:t>
      </w:r>
      <w:r w:rsidR="009E6B6F">
        <w:rPr>
          <w:color w:val="231F20"/>
        </w:rPr>
        <w:t>acilitator</w:t>
      </w:r>
      <w:r w:rsidR="009E6B6F">
        <w:rPr>
          <w:color w:val="231F20"/>
          <w:spacing w:val="-10"/>
        </w:rPr>
        <w:t xml:space="preserve"> </w:t>
      </w:r>
      <w:r w:rsidR="009E6B6F">
        <w:rPr>
          <w:color w:val="231F20"/>
        </w:rPr>
        <w:t>who</w:t>
      </w:r>
      <w:r w:rsidR="009E6B6F">
        <w:rPr>
          <w:color w:val="231F20"/>
          <w:spacing w:val="-10"/>
        </w:rPr>
        <w:t xml:space="preserve"> </w:t>
      </w:r>
      <w:r w:rsidR="009E6B6F">
        <w:rPr>
          <w:color w:val="231F20"/>
        </w:rPr>
        <w:t>leads</w:t>
      </w:r>
      <w:r w:rsidR="009E6B6F">
        <w:rPr>
          <w:color w:val="231F20"/>
          <w:spacing w:val="-10"/>
        </w:rPr>
        <w:t xml:space="preserve"> </w:t>
      </w:r>
      <w:r w:rsidR="009E6B6F">
        <w:rPr>
          <w:color w:val="231F20"/>
        </w:rPr>
        <w:t>the</w:t>
      </w:r>
      <w:r w:rsidR="009E6B6F">
        <w:rPr>
          <w:color w:val="231F20"/>
          <w:spacing w:val="-10"/>
        </w:rPr>
        <w:t xml:space="preserve"> </w:t>
      </w:r>
      <w:r w:rsidR="009E6B6F">
        <w:rPr>
          <w:color w:val="231F20"/>
        </w:rPr>
        <w:t>protocol</w:t>
      </w:r>
    </w:p>
    <w:p w14:paraId="19BBC081" w14:textId="77777777" w:rsidR="00C053B3" w:rsidRDefault="00C053B3">
      <w:pPr>
        <w:spacing w:before="9"/>
        <w:rPr>
          <w:rFonts w:ascii="Tahoma" w:eastAsia="Tahoma" w:hAnsi="Tahoma" w:cs="Tahoma"/>
          <w:sz w:val="21"/>
          <w:szCs w:val="21"/>
        </w:rPr>
      </w:pPr>
    </w:p>
    <w:p w14:paraId="52D4D9B9" w14:textId="701602E0" w:rsidR="00C053B3" w:rsidRDefault="009E6B6F">
      <w:pPr>
        <w:pStyle w:val="ListParagraph"/>
        <w:numPr>
          <w:ilvl w:val="0"/>
          <w:numId w:val="1"/>
        </w:numPr>
        <w:tabs>
          <w:tab w:val="left" w:pos="750"/>
        </w:tabs>
        <w:spacing w:line="266" w:lineRule="exact"/>
        <w:ind w:right="545" w:hanging="269"/>
        <w:rPr>
          <w:rFonts w:ascii="Tahoma" w:eastAsia="Tahoma" w:hAnsi="Tahoma" w:cs="Tahoma"/>
        </w:rPr>
      </w:pPr>
      <w:r>
        <w:rPr>
          <w:rFonts w:ascii="Trebuchet MS"/>
          <w:b/>
          <w:color w:val="231F20"/>
        </w:rPr>
        <w:t xml:space="preserve">Presentation </w:t>
      </w:r>
      <w:r>
        <w:rPr>
          <w:rFonts w:ascii="Tahoma"/>
          <w:color w:val="231F20"/>
        </w:rPr>
        <w:t>(</w:t>
      </w:r>
      <w:r w:rsidR="006C0E8B">
        <w:rPr>
          <w:rFonts w:ascii="Tahoma"/>
          <w:color w:val="231F20"/>
        </w:rPr>
        <w:t>4</w:t>
      </w:r>
      <w:r>
        <w:rPr>
          <w:rFonts w:ascii="Tahoma"/>
          <w:color w:val="231F20"/>
          <w:spacing w:val="-16"/>
        </w:rPr>
        <w:t xml:space="preserve"> </w:t>
      </w:r>
      <w:r>
        <w:rPr>
          <w:rFonts w:ascii="Tahoma"/>
          <w:color w:val="231F20"/>
        </w:rPr>
        <w:t>minutes)</w:t>
      </w:r>
    </w:p>
    <w:p w14:paraId="4AB16546" w14:textId="77777777" w:rsidR="00C053B3" w:rsidRDefault="009E6B6F">
      <w:pPr>
        <w:pStyle w:val="BodyText"/>
        <w:spacing w:line="262" w:lineRule="exact"/>
        <w:ind w:left="749" w:right="545"/>
      </w:pPr>
      <w:r>
        <w:rPr>
          <w:color w:val="231F20"/>
        </w:rPr>
        <w:t>Presenter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including:</w:t>
      </w:r>
    </w:p>
    <w:p w14:paraId="12870AD2" w14:textId="77777777" w:rsidR="00C053B3" w:rsidRDefault="009E6B6F">
      <w:pPr>
        <w:pStyle w:val="ListParagraph"/>
        <w:numPr>
          <w:ilvl w:val="1"/>
          <w:numId w:val="1"/>
        </w:numPr>
        <w:tabs>
          <w:tab w:val="left" w:pos="1020"/>
        </w:tabs>
        <w:spacing w:line="264" w:lineRule="exact"/>
        <w:ind w:right="545" w:hanging="269"/>
        <w:rPr>
          <w:rFonts w:ascii="Tahoma" w:eastAsia="Tahoma" w:hAnsi="Tahoma" w:cs="Tahoma"/>
        </w:rPr>
      </w:pPr>
      <w:r>
        <w:rPr>
          <w:rFonts w:ascii="Tahoma"/>
          <w:color w:val="231F20"/>
        </w:rPr>
        <w:t>Context</w:t>
      </w:r>
    </w:p>
    <w:p w14:paraId="61B6CC57" w14:textId="77777777" w:rsidR="00C053B3" w:rsidRDefault="009E6B6F">
      <w:pPr>
        <w:pStyle w:val="ListParagraph"/>
        <w:numPr>
          <w:ilvl w:val="1"/>
          <w:numId w:val="1"/>
        </w:numPr>
        <w:tabs>
          <w:tab w:val="left" w:pos="1020"/>
        </w:tabs>
        <w:spacing w:line="264" w:lineRule="exact"/>
        <w:ind w:right="545" w:hanging="269"/>
        <w:rPr>
          <w:rFonts w:ascii="Tahoma" w:eastAsia="Tahoma" w:hAnsi="Tahoma" w:cs="Tahoma"/>
        </w:rPr>
      </w:pPr>
      <w:r>
        <w:rPr>
          <w:rFonts w:ascii="Tahoma"/>
          <w:color w:val="231F20"/>
          <w:w w:val="105"/>
        </w:rPr>
        <w:t>Goals</w:t>
      </w:r>
    </w:p>
    <w:p w14:paraId="3CCA0C55" w14:textId="77777777" w:rsidR="00C053B3" w:rsidRDefault="009E6B6F">
      <w:pPr>
        <w:pStyle w:val="ListParagraph"/>
        <w:numPr>
          <w:ilvl w:val="1"/>
          <w:numId w:val="1"/>
        </w:numPr>
        <w:tabs>
          <w:tab w:val="left" w:pos="1020"/>
        </w:tabs>
        <w:spacing w:line="264" w:lineRule="exact"/>
        <w:ind w:right="545" w:hanging="269"/>
        <w:rPr>
          <w:rFonts w:ascii="Tahoma" w:eastAsia="Tahoma" w:hAnsi="Tahoma" w:cs="Tahoma"/>
        </w:rPr>
      </w:pPr>
      <w:r>
        <w:rPr>
          <w:rFonts w:ascii="Tahoma"/>
          <w:color w:val="231F20"/>
        </w:rPr>
        <w:t>Focusing question for</w:t>
      </w:r>
      <w:r>
        <w:rPr>
          <w:rFonts w:ascii="Tahoma"/>
          <w:color w:val="231F20"/>
          <w:spacing w:val="-26"/>
        </w:rPr>
        <w:t xml:space="preserve"> </w:t>
      </w:r>
      <w:r>
        <w:rPr>
          <w:rFonts w:ascii="Tahoma"/>
          <w:color w:val="231F20"/>
        </w:rPr>
        <w:t>feedback</w:t>
      </w:r>
    </w:p>
    <w:p w14:paraId="19626C94" w14:textId="646CA34C" w:rsidR="00C053B3" w:rsidRPr="007B1872" w:rsidRDefault="009E6B6F" w:rsidP="007B1872">
      <w:pPr>
        <w:pStyle w:val="BodyText"/>
        <w:ind w:left="750" w:right="545"/>
        <w:rPr>
          <w:color w:val="231F20"/>
        </w:rPr>
      </w:pPr>
      <w:r>
        <w:rPr>
          <w:rFonts w:cs="Tahoma"/>
          <w:color w:val="231F20"/>
        </w:rPr>
        <w:t>Notes:</w:t>
      </w:r>
      <w:r>
        <w:rPr>
          <w:rFonts w:cs="Tahoma"/>
          <w:color w:val="231F20"/>
          <w:spacing w:val="-33"/>
        </w:rPr>
        <w:t xml:space="preserve"> </w:t>
      </w:r>
      <w:r>
        <w:rPr>
          <w:rFonts w:cs="Tahoma"/>
          <w:color w:val="231F20"/>
          <w:spacing w:val="-3"/>
        </w:rPr>
        <w:t>This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question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might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be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something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</w:rPr>
        <w:t>like,</w:t>
      </w:r>
      <w:r>
        <w:rPr>
          <w:rFonts w:cs="Tahoma"/>
          <w:color w:val="231F20"/>
          <w:spacing w:val="-20"/>
        </w:rPr>
        <w:t xml:space="preserve"> </w:t>
      </w:r>
      <w:r>
        <w:rPr>
          <w:rFonts w:cs="Tahoma"/>
          <w:color w:val="231F20"/>
          <w:spacing w:val="-8"/>
        </w:rPr>
        <w:t>“</w:t>
      </w:r>
      <w:r w:rsidR="006C0E8B">
        <w:rPr>
          <w:rFonts w:cs="Tahoma"/>
          <w:color w:val="231F20"/>
          <w:spacing w:val="-8"/>
        </w:rPr>
        <w:t>What can I do to make my writing stronger</w:t>
      </w:r>
      <w:r>
        <w:rPr>
          <w:rFonts w:cs="Tahoma"/>
          <w:color w:val="231F20"/>
        </w:rPr>
        <w:t>?”</w:t>
      </w:r>
      <w:r w:rsidR="006C0E8B">
        <w:rPr>
          <w:rFonts w:cs="Tahoma"/>
          <w:color w:val="231F20"/>
        </w:rPr>
        <w:t xml:space="preserve"> “What can I do to be more clear in my area of study?). </w:t>
      </w:r>
      <w:r>
        <w:rPr>
          <w:rFonts w:cs="Tahoma"/>
          <w:color w:val="231F20"/>
          <w:spacing w:val="-36"/>
        </w:rPr>
        <w:t xml:space="preserve"> </w:t>
      </w:r>
      <w:r>
        <w:rPr>
          <w:color w:val="231F20"/>
        </w:rPr>
        <w:t>Participants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listen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silently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8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notes.</w:t>
      </w:r>
    </w:p>
    <w:p w14:paraId="6FEC2BB3" w14:textId="77777777" w:rsidR="00C053B3" w:rsidRDefault="00C053B3">
      <w:pPr>
        <w:spacing w:before="9"/>
        <w:rPr>
          <w:rFonts w:ascii="Tahoma" w:eastAsia="Tahoma" w:hAnsi="Tahoma" w:cs="Tahoma"/>
          <w:sz w:val="21"/>
          <w:szCs w:val="21"/>
        </w:rPr>
      </w:pPr>
    </w:p>
    <w:p w14:paraId="52556C3C" w14:textId="74A30B82" w:rsidR="00C053B3" w:rsidRDefault="009E6B6F">
      <w:pPr>
        <w:pStyle w:val="ListParagraph"/>
        <w:numPr>
          <w:ilvl w:val="0"/>
          <w:numId w:val="1"/>
        </w:numPr>
        <w:tabs>
          <w:tab w:val="left" w:pos="750"/>
        </w:tabs>
        <w:spacing w:line="266" w:lineRule="exact"/>
        <w:ind w:right="545" w:hanging="269"/>
        <w:rPr>
          <w:rFonts w:ascii="Tahoma" w:eastAsia="Tahoma" w:hAnsi="Tahoma" w:cs="Tahoma"/>
        </w:rPr>
      </w:pPr>
      <w:r>
        <w:rPr>
          <w:rFonts w:ascii="Trebuchet MS"/>
          <w:b/>
          <w:color w:val="231F20"/>
        </w:rPr>
        <w:t xml:space="preserve">Clarifying Questions </w:t>
      </w:r>
      <w:r w:rsidR="006C0E8B">
        <w:rPr>
          <w:rFonts w:ascii="Tahoma"/>
          <w:color w:val="231F20"/>
        </w:rPr>
        <w:t>(2-4</w:t>
      </w:r>
      <w:r>
        <w:rPr>
          <w:rFonts w:ascii="Tahoma"/>
          <w:color w:val="231F20"/>
          <w:spacing w:val="-23"/>
        </w:rPr>
        <w:t xml:space="preserve"> </w:t>
      </w:r>
      <w:r>
        <w:rPr>
          <w:rFonts w:ascii="Tahoma"/>
          <w:color w:val="231F20"/>
        </w:rPr>
        <w:t>minutes)</w:t>
      </w:r>
    </w:p>
    <w:p w14:paraId="32261D87" w14:textId="77777777" w:rsidR="00C053B3" w:rsidRDefault="009E6B6F">
      <w:pPr>
        <w:pStyle w:val="BodyText"/>
        <w:spacing w:before="6" w:line="264" w:lineRule="exact"/>
        <w:ind w:left="750" w:right="545" w:hanging="1"/>
        <w:rPr>
          <w:rFonts w:cs="Tahoma"/>
        </w:rPr>
      </w:pPr>
      <w:r>
        <w:rPr>
          <w:color w:val="231F20"/>
        </w:rPr>
        <w:t>Clarifying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fact.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Substantive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saved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protocol.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w w:val="97"/>
        </w:rPr>
        <w:t xml:space="preserve"> </w:t>
      </w:r>
      <w:r>
        <w:rPr>
          <w:color w:val="231F20"/>
        </w:rPr>
        <w:t>facilitator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supports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clarifying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really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clarifying.</w:t>
      </w:r>
    </w:p>
    <w:p w14:paraId="7B4794D0" w14:textId="77777777" w:rsidR="00C053B3" w:rsidRDefault="00C053B3">
      <w:pPr>
        <w:spacing w:before="2"/>
        <w:rPr>
          <w:rFonts w:ascii="Tahoma" w:eastAsia="Tahoma" w:hAnsi="Tahoma" w:cs="Tahoma"/>
          <w:sz w:val="21"/>
          <w:szCs w:val="21"/>
        </w:rPr>
      </w:pPr>
    </w:p>
    <w:p w14:paraId="0424E86D" w14:textId="6E3AD7B5" w:rsidR="00C053B3" w:rsidRDefault="009E6B6F">
      <w:pPr>
        <w:pStyle w:val="ListParagraph"/>
        <w:numPr>
          <w:ilvl w:val="0"/>
          <w:numId w:val="1"/>
        </w:numPr>
        <w:tabs>
          <w:tab w:val="left" w:pos="750"/>
        </w:tabs>
        <w:spacing w:line="266" w:lineRule="exact"/>
        <w:ind w:right="545" w:hanging="269"/>
        <w:rPr>
          <w:rFonts w:ascii="Tahoma" w:eastAsia="Tahoma" w:hAnsi="Tahoma" w:cs="Tahoma"/>
        </w:rPr>
      </w:pPr>
      <w:r>
        <w:rPr>
          <w:rFonts w:ascii="Trebuchet MS"/>
          <w:b/>
          <w:color w:val="231F20"/>
        </w:rPr>
        <w:t xml:space="preserve">Examination of the Plan </w:t>
      </w:r>
      <w:r>
        <w:rPr>
          <w:rFonts w:ascii="Tahoma"/>
          <w:color w:val="231F20"/>
        </w:rPr>
        <w:t>(</w:t>
      </w:r>
      <w:r w:rsidR="006C0E8B">
        <w:rPr>
          <w:rFonts w:ascii="Tahoma"/>
          <w:color w:val="231F20"/>
        </w:rPr>
        <w:t>4</w:t>
      </w:r>
      <w:r w:rsidR="007B1872">
        <w:rPr>
          <w:rFonts w:ascii="Tahoma"/>
          <w:color w:val="231F20"/>
        </w:rPr>
        <w:t xml:space="preserve"> </w:t>
      </w:r>
      <w:r>
        <w:rPr>
          <w:rFonts w:ascii="Tahoma"/>
          <w:color w:val="231F20"/>
        </w:rPr>
        <w:t>minutes)</w:t>
      </w:r>
    </w:p>
    <w:p w14:paraId="16F550A0" w14:textId="77777777" w:rsidR="00C053B3" w:rsidRDefault="009E6B6F">
      <w:pPr>
        <w:pStyle w:val="ListParagraph"/>
        <w:numPr>
          <w:ilvl w:val="1"/>
          <w:numId w:val="1"/>
        </w:numPr>
        <w:tabs>
          <w:tab w:val="left" w:pos="1020"/>
        </w:tabs>
        <w:spacing w:before="6" w:line="264" w:lineRule="exact"/>
        <w:ind w:left="1020" w:right="582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31F20"/>
        </w:rPr>
        <w:t>Participants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study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the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work,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making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notes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about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where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it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seems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“in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tune”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or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aligned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with</w:t>
      </w:r>
      <w:r>
        <w:rPr>
          <w:rFonts w:ascii="Tahoma" w:eastAsia="Tahoma" w:hAnsi="Tahoma" w:cs="Tahoma"/>
          <w:color w:val="231F20"/>
          <w:spacing w:val="-26"/>
        </w:rPr>
        <w:t xml:space="preserve"> </w:t>
      </w:r>
      <w:r>
        <w:rPr>
          <w:rFonts w:ascii="Tahoma" w:eastAsia="Tahoma" w:hAnsi="Tahoma" w:cs="Tahoma"/>
          <w:color w:val="231F20"/>
        </w:rPr>
        <w:t>presenter’s</w:t>
      </w:r>
      <w:r>
        <w:rPr>
          <w:rFonts w:ascii="Tahoma" w:eastAsia="Tahoma" w:hAnsi="Tahoma" w:cs="Tahoma"/>
          <w:color w:val="231F20"/>
          <w:w w:val="87"/>
        </w:rPr>
        <w:t xml:space="preserve"> </w:t>
      </w:r>
      <w:r>
        <w:rPr>
          <w:rFonts w:ascii="Tahoma" w:eastAsia="Tahoma" w:hAnsi="Tahoma" w:cs="Tahoma"/>
          <w:color w:val="231F20"/>
        </w:rPr>
        <w:t>goals</w:t>
      </w:r>
      <w:r>
        <w:rPr>
          <w:rFonts w:ascii="Tahoma" w:eastAsia="Tahoma" w:hAnsi="Tahoma" w:cs="Tahoma"/>
          <w:color w:val="231F20"/>
          <w:spacing w:val="-10"/>
        </w:rPr>
        <w:t xml:space="preserve"> </w:t>
      </w:r>
      <w:r>
        <w:rPr>
          <w:rFonts w:ascii="Tahoma" w:eastAsia="Tahoma" w:hAnsi="Tahoma" w:cs="Tahoma"/>
          <w:color w:val="231F20"/>
        </w:rPr>
        <w:t>and</w:t>
      </w:r>
      <w:r>
        <w:rPr>
          <w:rFonts w:ascii="Tahoma" w:eastAsia="Tahoma" w:hAnsi="Tahoma" w:cs="Tahoma"/>
          <w:color w:val="231F20"/>
          <w:spacing w:val="-10"/>
        </w:rPr>
        <w:t xml:space="preserve"> </w:t>
      </w:r>
      <w:r>
        <w:rPr>
          <w:rFonts w:ascii="Tahoma" w:eastAsia="Tahoma" w:hAnsi="Tahoma" w:cs="Tahoma"/>
          <w:color w:val="231F20"/>
        </w:rPr>
        <w:t>where</w:t>
      </w:r>
      <w:r>
        <w:rPr>
          <w:rFonts w:ascii="Tahoma" w:eastAsia="Tahoma" w:hAnsi="Tahoma" w:cs="Tahoma"/>
          <w:color w:val="231F20"/>
          <w:spacing w:val="-10"/>
        </w:rPr>
        <w:t xml:space="preserve"> </w:t>
      </w:r>
      <w:r>
        <w:rPr>
          <w:rFonts w:ascii="Tahoma" w:eastAsia="Tahoma" w:hAnsi="Tahoma" w:cs="Tahoma"/>
          <w:color w:val="231F20"/>
        </w:rPr>
        <w:t>there</w:t>
      </w:r>
      <w:r>
        <w:rPr>
          <w:rFonts w:ascii="Tahoma" w:eastAsia="Tahoma" w:hAnsi="Tahoma" w:cs="Tahoma"/>
          <w:color w:val="231F20"/>
          <w:spacing w:val="-10"/>
        </w:rPr>
        <w:t xml:space="preserve"> </w:t>
      </w:r>
      <w:r>
        <w:rPr>
          <w:rFonts w:ascii="Tahoma" w:eastAsia="Tahoma" w:hAnsi="Tahoma" w:cs="Tahoma"/>
          <w:color w:val="231F20"/>
        </w:rPr>
        <w:t>might</w:t>
      </w:r>
      <w:r>
        <w:rPr>
          <w:rFonts w:ascii="Tahoma" w:eastAsia="Tahoma" w:hAnsi="Tahoma" w:cs="Tahoma"/>
          <w:color w:val="231F20"/>
          <w:spacing w:val="-10"/>
        </w:rPr>
        <w:t xml:space="preserve"> </w:t>
      </w:r>
      <w:r>
        <w:rPr>
          <w:rFonts w:ascii="Tahoma" w:eastAsia="Tahoma" w:hAnsi="Tahoma" w:cs="Tahoma"/>
          <w:color w:val="231F20"/>
        </w:rPr>
        <w:t>be</w:t>
      </w:r>
      <w:r>
        <w:rPr>
          <w:rFonts w:ascii="Tahoma" w:eastAsia="Tahoma" w:hAnsi="Tahoma" w:cs="Tahoma"/>
          <w:color w:val="231F20"/>
          <w:spacing w:val="-10"/>
        </w:rPr>
        <w:t xml:space="preserve"> </w:t>
      </w:r>
      <w:r>
        <w:rPr>
          <w:rFonts w:ascii="Tahoma" w:eastAsia="Tahoma" w:hAnsi="Tahoma" w:cs="Tahoma"/>
          <w:color w:val="231F20"/>
        </w:rPr>
        <w:t>problems</w:t>
      </w:r>
      <w:r>
        <w:rPr>
          <w:rFonts w:ascii="Tahoma" w:eastAsia="Tahoma" w:hAnsi="Tahoma" w:cs="Tahoma"/>
          <w:color w:val="231F20"/>
          <w:spacing w:val="-10"/>
        </w:rPr>
        <w:t xml:space="preserve"> </w:t>
      </w:r>
      <w:r>
        <w:rPr>
          <w:rFonts w:ascii="Tahoma" w:eastAsia="Tahoma" w:hAnsi="Tahoma" w:cs="Tahoma"/>
          <w:color w:val="231F20"/>
        </w:rPr>
        <w:t>or</w:t>
      </w:r>
      <w:r>
        <w:rPr>
          <w:rFonts w:ascii="Tahoma" w:eastAsia="Tahoma" w:hAnsi="Tahoma" w:cs="Tahoma"/>
          <w:color w:val="231F20"/>
          <w:spacing w:val="-10"/>
        </w:rPr>
        <w:t xml:space="preserve"> </w:t>
      </w:r>
      <w:r>
        <w:rPr>
          <w:rFonts w:ascii="Tahoma" w:eastAsia="Tahoma" w:hAnsi="Tahoma" w:cs="Tahoma"/>
          <w:color w:val="231F20"/>
        </w:rPr>
        <w:t>gaps.</w:t>
      </w:r>
    </w:p>
    <w:p w14:paraId="5C22D859" w14:textId="77777777" w:rsidR="00C053B3" w:rsidRDefault="009E6B6F">
      <w:pPr>
        <w:pStyle w:val="ListParagraph"/>
        <w:numPr>
          <w:ilvl w:val="1"/>
          <w:numId w:val="1"/>
        </w:numPr>
        <w:tabs>
          <w:tab w:val="left" w:pos="1020"/>
        </w:tabs>
        <w:spacing w:line="264" w:lineRule="exact"/>
        <w:ind w:left="1020" w:right="545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31F20"/>
          <w:spacing w:val="-3"/>
        </w:rPr>
        <w:t>Facilitator’s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decision: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  <w:spacing w:val="-4"/>
        </w:rPr>
        <w:t>It’s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possible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that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participants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might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offer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1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or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2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more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clarifying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questions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at</w:t>
      </w:r>
      <w:r>
        <w:rPr>
          <w:rFonts w:ascii="Tahoma" w:eastAsia="Tahoma" w:hAnsi="Tahoma" w:cs="Tahoma"/>
          <w:color w:val="231F20"/>
          <w:spacing w:val="-21"/>
        </w:rPr>
        <w:t xml:space="preserve"> </w:t>
      </w:r>
      <w:r>
        <w:rPr>
          <w:rFonts w:ascii="Tahoma" w:eastAsia="Tahoma" w:hAnsi="Tahoma" w:cs="Tahoma"/>
          <w:color w:val="231F20"/>
        </w:rPr>
        <w:t>this</w:t>
      </w:r>
      <w:r>
        <w:rPr>
          <w:rFonts w:ascii="Tahoma" w:eastAsia="Tahoma" w:hAnsi="Tahoma" w:cs="Tahoma"/>
          <w:color w:val="231F20"/>
          <w:w w:val="95"/>
        </w:rPr>
        <w:t xml:space="preserve"> </w:t>
      </w:r>
      <w:r>
        <w:rPr>
          <w:rFonts w:ascii="Tahoma" w:eastAsia="Tahoma" w:hAnsi="Tahoma" w:cs="Tahoma"/>
          <w:color w:val="231F20"/>
        </w:rPr>
        <w:t>time and presenter answers</w:t>
      </w:r>
      <w:r>
        <w:rPr>
          <w:rFonts w:ascii="Tahoma" w:eastAsia="Tahoma" w:hAnsi="Tahoma" w:cs="Tahoma"/>
          <w:color w:val="231F20"/>
          <w:spacing w:val="-37"/>
        </w:rPr>
        <w:t xml:space="preserve"> </w:t>
      </w:r>
      <w:r>
        <w:rPr>
          <w:rFonts w:ascii="Tahoma" w:eastAsia="Tahoma" w:hAnsi="Tahoma" w:cs="Tahoma"/>
          <w:color w:val="231F20"/>
        </w:rPr>
        <w:t>them.</w:t>
      </w:r>
    </w:p>
    <w:p w14:paraId="5E5517FE" w14:textId="77777777" w:rsidR="00C053B3" w:rsidRDefault="00C053B3">
      <w:pPr>
        <w:rPr>
          <w:rFonts w:ascii="Tahoma" w:eastAsia="Tahoma" w:hAnsi="Tahoma" w:cs="Tahoma"/>
        </w:rPr>
        <w:sectPr w:rsidR="00C053B3">
          <w:footerReference w:type="default" r:id="rId8"/>
          <w:type w:val="continuous"/>
          <w:pgSz w:w="12240" w:h="15840"/>
          <w:pgMar w:top="640" w:right="600" w:bottom="1140" w:left="600" w:header="720" w:footer="947" w:gutter="0"/>
          <w:cols w:space="720"/>
        </w:sectPr>
      </w:pPr>
    </w:p>
    <w:p w14:paraId="01866629" w14:textId="4ED76E2B" w:rsidR="00C053B3" w:rsidRPr="006C0E8B" w:rsidRDefault="009E6B6F" w:rsidP="006C0E8B">
      <w:pPr>
        <w:pStyle w:val="ListParagraph"/>
        <w:numPr>
          <w:ilvl w:val="0"/>
          <w:numId w:val="1"/>
        </w:numPr>
        <w:tabs>
          <w:tab w:val="left" w:pos="730"/>
        </w:tabs>
        <w:spacing w:before="22" w:line="272" w:lineRule="exact"/>
        <w:ind w:right="780"/>
        <w:rPr>
          <w:rFonts w:ascii="Tahoma" w:eastAsia="Tahoma" w:hAnsi="Tahoma" w:cs="Tahoma"/>
        </w:rPr>
      </w:pPr>
      <w:r w:rsidRPr="006C0E8B">
        <w:rPr>
          <w:rFonts w:ascii="Calibri"/>
          <w:b/>
          <w:color w:val="231F20"/>
        </w:rPr>
        <w:lastRenderedPageBreak/>
        <w:t xml:space="preserve">Feedback </w:t>
      </w:r>
      <w:r w:rsidRPr="006C0E8B">
        <w:rPr>
          <w:rFonts w:ascii="Tahoma"/>
          <w:color w:val="231F20"/>
        </w:rPr>
        <w:t>(</w:t>
      </w:r>
      <w:r w:rsidR="006C0E8B">
        <w:rPr>
          <w:rFonts w:ascii="Tahoma"/>
          <w:color w:val="231F20"/>
        </w:rPr>
        <w:t>5</w:t>
      </w:r>
      <w:r w:rsidRPr="006C0E8B">
        <w:rPr>
          <w:rFonts w:ascii="Tahoma"/>
          <w:color w:val="231F20"/>
          <w:spacing w:val="2"/>
        </w:rPr>
        <w:t xml:space="preserve"> </w:t>
      </w:r>
      <w:r w:rsidRPr="006C0E8B">
        <w:rPr>
          <w:rFonts w:ascii="Tahoma"/>
          <w:color w:val="231F20"/>
        </w:rPr>
        <w:t>minutes)</w:t>
      </w:r>
    </w:p>
    <w:p w14:paraId="4236A36D" w14:textId="6B195051" w:rsidR="00C053B3" w:rsidRDefault="009E6B6F" w:rsidP="006C0E8B">
      <w:pPr>
        <w:pStyle w:val="BodyText"/>
        <w:tabs>
          <w:tab w:val="left" w:pos="2650"/>
        </w:tabs>
        <w:spacing w:before="1" w:line="264" w:lineRule="exact"/>
        <w:ind w:left="730" w:right="734"/>
        <w:jc w:val="both"/>
      </w:pPr>
      <w:r>
        <w:rPr>
          <w:color w:val="231F20"/>
        </w:rPr>
        <w:t>Participants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talk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presenter’s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4"/>
        </w:rPr>
        <w:t xml:space="preserve"> </w:t>
      </w:r>
      <w:r>
        <w:rPr>
          <w:color w:val="231F20"/>
          <w:spacing w:val="-3"/>
        </w:rPr>
        <w:t>ways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seems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aligned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her/his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(ex: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6"/>
        </w:rPr>
        <w:t xml:space="preserve"> </w:t>
      </w:r>
      <w:r w:rsidR="006C0E8B">
        <w:rPr>
          <w:color w:val="231F20"/>
        </w:rPr>
        <w:t>this work</w:t>
      </w:r>
      <w:r>
        <w:rPr>
          <w:color w:val="231F20"/>
          <w:w w:val="101"/>
        </w:rPr>
        <w:t xml:space="preserve"> </w:t>
      </w:r>
      <w:r>
        <w:rPr>
          <w:color w:val="231F20"/>
          <w:w w:val="95"/>
        </w:rPr>
        <w:t>is</w:t>
      </w:r>
      <w:r w:rsidR="006C0E8B">
        <w:rPr>
          <w:color w:val="231F20"/>
          <w:w w:val="95"/>
        </w:rPr>
        <w:t xml:space="preserve"> strong is</w:t>
      </w:r>
      <w:r>
        <w:rPr>
          <w:color w:val="231F20"/>
          <w:w w:val="95"/>
          <w:u w:val="single" w:color="231F20"/>
        </w:rPr>
        <w:tab/>
      </w:r>
      <w:r>
        <w:rPr>
          <w:color w:val="231F20"/>
        </w:rPr>
        <w:t>”)and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continuing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disconnects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gaps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(ex: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“One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there</w:t>
      </w:r>
      <w:r w:rsidR="006C0E8B">
        <w:t xml:space="preserve"> </w:t>
      </w:r>
      <w:r>
        <w:rPr>
          <w:color w:val="231F20"/>
        </w:rPr>
        <w:t>is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gap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is</w:t>
      </w:r>
      <w:r>
        <w:rPr>
          <w:color w:val="231F20"/>
          <w:u w:val="single" w:color="231F20"/>
        </w:rPr>
        <w:tab/>
      </w:r>
      <w:r>
        <w:rPr>
          <w:color w:val="231F20"/>
        </w:rPr>
        <w:t>”),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perhaps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ending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</w:t>
      </w:r>
      <w:r>
        <w:rPr>
          <w:color w:val="231F20"/>
          <w:w w:val="101"/>
        </w:rPr>
        <w:t xml:space="preserve"> </w:t>
      </w:r>
      <w:r>
        <w:rPr>
          <w:rFonts w:cs="Tahoma"/>
          <w:color w:val="231F20"/>
        </w:rPr>
        <w:t>probing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questions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for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further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reflection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on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the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part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of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the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presenter.</w:t>
      </w:r>
      <w:r>
        <w:rPr>
          <w:rFonts w:cs="Tahoma"/>
          <w:color w:val="231F20"/>
          <w:spacing w:val="-38"/>
        </w:rPr>
        <w:t xml:space="preserve"> </w:t>
      </w:r>
      <w:r>
        <w:rPr>
          <w:rFonts w:cs="Tahoma"/>
          <w:color w:val="231F20"/>
        </w:rPr>
        <w:t>Though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not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in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a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tight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sequence,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it</w:t>
      </w:r>
      <w:r>
        <w:rPr>
          <w:rFonts w:cs="Tahoma"/>
          <w:color w:val="231F20"/>
          <w:spacing w:val="-26"/>
        </w:rPr>
        <w:t xml:space="preserve"> </w:t>
      </w:r>
      <w:r>
        <w:rPr>
          <w:rFonts w:cs="Tahoma"/>
          <w:color w:val="231F20"/>
        </w:rPr>
        <w:t>is</w:t>
      </w:r>
      <w:r>
        <w:rPr>
          <w:rFonts w:cs="Tahoma"/>
          <w:color w:val="231F20"/>
          <w:w w:val="98"/>
        </w:rPr>
        <w:t xml:space="preserve"> </w:t>
      </w:r>
      <w:r>
        <w:rPr>
          <w:color w:val="231F20"/>
        </w:rPr>
        <w:t>helpful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warm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(alignments).</w:t>
      </w:r>
    </w:p>
    <w:p w14:paraId="45287217" w14:textId="77777777" w:rsidR="00C053B3" w:rsidRDefault="00C053B3">
      <w:pPr>
        <w:spacing w:before="2"/>
        <w:rPr>
          <w:rFonts w:ascii="Tahoma" w:eastAsia="Tahoma" w:hAnsi="Tahoma" w:cs="Tahoma"/>
          <w:sz w:val="21"/>
          <w:szCs w:val="21"/>
        </w:rPr>
      </w:pPr>
    </w:p>
    <w:p w14:paraId="3BADA44A" w14:textId="213B2959" w:rsidR="00C053B3" w:rsidRDefault="009E6B6F" w:rsidP="006C0E8B">
      <w:pPr>
        <w:pStyle w:val="ListParagraph"/>
        <w:numPr>
          <w:ilvl w:val="0"/>
          <w:numId w:val="1"/>
        </w:numPr>
        <w:tabs>
          <w:tab w:val="left" w:pos="730"/>
        </w:tabs>
        <w:spacing w:line="272" w:lineRule="exact"/>
        <w:ind w:left="730" w:right="780"/>
        <w:rPr>
          <w:rFonts w:ascii="Tahoma" w:eastAsia="Tahoma" w:hAnsi="Tahoma" w:cs="Tahoma"/>
        </w:rPr>
      </w:pPr>
      <w:r>
        <w:rPr>
          <w:rFonts w:ascii="Calibri"/>
          <w:b/>
          <w:color w:val="231F20"/>
        </w:rPr>
        <w:t xml:space="preserve">Reflection </w:t>
      </w:r>
      <w:r>
        <w:rPr>
          <w:rFonts w:ascii="Tahoma"/>
          <w:color w:val="231F20"/>
        </w:rPr>
        <w:t>(</w:t>
      </w:r>
      <w:r w:rsidR="006C0E8B">
        <w:rPr>
          <w:rFonts w:ascii="Tahoma"/>
          <w:color w:val="231F20"/>
        </w:rPr>
        <w:t>3</w:t>
      </w:r>
      <w:r>
        <w:rPr>
          <w:rFonts w:ascii="Tahoma"/>
          <w:color w:val="231F20"/>
          <w:spacing w:val="2"/>
        </w:rPr>
        <w:t xml:space="preserve"> </w:t>
      </w:r>
      <w:r>
        <w:rPr>
          <w:rFonts w:ascii="Tahoma"/>
          <w:color w:val="231F20"/>
        </w:rPr>
        <w:t>minutes)</w:t>
      </w:r>
    </w:p>
    <w:p w14:paraId="0F846CC0" w14:textId="2D6FE435" w:rsidR="00C053B3" w:rsidRDefault="009E6B6F" w:rsidP="006C0E8B">
      <w:pPr>
        <w:pStyle w:val="ListParagraph"/>
        <w:numPr>
          <w:ilvl w:val="1"/>
          <w:numId w:val="1"/>
        </w:numPr>
        <w:tabs>
          <w:tab w:val="left" w:pos="1000"/>
        </w:tabs>
        <w:spacing w:line="257" w:lineRule="exact"/>
        <w:ind w:left="100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231F20"/>
        </w:rPr>
        <w:t>Presenter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reflects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aloud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about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what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she/he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is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now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thinking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after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hearing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the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 w:rsidR="006C0E8B">
        <w:rPr>
          <w:rFonts w:ascii="Tahoma" w:eastAsia="Tahoma" w:hAnsi="Tahoma" w:cs="Tahoma"/>
          <w:color w:val="231F20"/>
        </w:rPr>
        <w:t>groups</w:t>
      </w:r>
      <w:r>
        <w:rPr>
          <w:rFonts w:ascii="Tahoma" w:eastAsia="Tahoma" w:hAnsi="Tahoma" w:cs="Tahoma"/>
          <w:color w:val="231F20"/>
        </w:rPr>
        <w:t>’</w:t>
      </w:r>
      <w:r>
        <w:rPr>
          <w:rFonts w:ascii="Tahoma" w:eastAsia="Tahoma" w:hAnsi="Tahoma" w:cs="Tahoma"/>
          <w:color w:val="231F20"/>
          <w:spacing w:val="-20"/>
        </w:rPr>
        <w:t xml:space="preserve"> </w:t>
      </w:r>
      <w:r>
        <w:rPr>
          <w:rFonts w:ascii="Tahoma" w:eastAsia="Tahoma" w:hAnsi="Tahoma" w:cs="Tahoma"/>
          <w:color w:val="231F20"/>
        </w:rPr>
        <w:t>feedback.</w:t>
      </w:r>
    </w:p>
    <w:p w14:paraId="664CA843" w14:textId="77777777" w:rsidR="00C053B3" w:rsidRDefault="009E6B6F" w:rsidP="006C0E8B">
      <w:pPr>
        <w:pStyle w:val="ListParagraph"/>
        <w:numPr>
          <w:ilvl w:val="1"/>
          <w:numId w:val="1"/>
        </w:numPr>
        <w:tabs>
          <w:tab w:val="left" w:pos="1000"/>
        </w:tabs>
        <w:ind w:left="1000" w:right="780"/>
        <w:rPr>
          <w:rFonts w:ascii="Tahoma" w:eastAsia="Tahoma" w:hAnsi="Tahoma" w:cs="Tahoma"/>
        </w:rPr>
      </w:pPr>
      <w:r>
        <w:rPr>
          <w:rFonts w:ascii="Tahoma"/>
          <w:color w:val="231F20"/>
        </w:rPr>
        <w:t>Facilitator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  <w:spacing w:val="-3"/>
        </w:rPr>
        <w:t>may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need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to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remind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participants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that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once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work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has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been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returned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to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the</w:t>
      </w:r>
      <w:r>
        <w:rPr>
          <w:rFonts w:ascii="Tahoma"/>
          <w:color w:val="231F20"/>
          <w:spacing w:val="-27"/>
        </w:rPr>
        <w:t xml:space="preserve"> </w:t>
      </w:r>
      <w:r>
        <w:rPr>
          <w:rFonts w:ascii="Tahoma"/>
          <w:color w:val="231F20"/>
        </w:rPr>
        <w:t>presenter,</w:t>
      </w:r>
      <w:r>
        <w:rPr>
          <w:rFonts w:ascii="Tahoma"/>
          <w:color w:val="231F20"/>
          <w:w w:val="91"/>
        </w:rPr>
        <w:t xml:space="preserve"> </w:t>
      </w:r>
      <w:r>
        <w:rPr>
          <w:rFonts w:ascii="Tahoma"/>
          <w:color w:val="231F20"/>
        </w:rPr>
        <w:t>there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will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be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no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more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feedback</w:t>
      </w:r>
      <w:r>
        <w:rPr>
          <w:rFonts w:ascii="Tahoma"/>
          <w:color w:val="231F20"/>
          <w:spacing w:val="-9"/>
        </w:rPr>
        <w:t xml:space="preserve"> </w:t>
      </w:r>
      <w:r>
        <w:rPr>
          <w:rFonts w:ascii="Tahoma"/>
          <w:color w:val="231F20"/>
        </w:rPr>
        <w:t>offered.</w:t>
      </w:r>
    </w:p>
    <w:p w14:paraId="25DFFA1E" w14:textId="77777777" w:rsidR="00C053B3" w:rsidRDefault="009E6B6F">
      <w:pPr>
        <w:pStyle w:val="BodyText"/>
        <w:ind w:left="730" w:right="511"/>
        <w:jc w:val="both"/>
      </w:pPr>
      <w:r>
        <w:rPr>
          <w:color w:val="231F20"/>
        </w:rPr>
        <w:t>Note: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defend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oneself,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think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loud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interesting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came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section.</w:t>
      </w:r>
    </w:p>
    <w:p w14:paraId="1C8B1A55" w14:textId="77777777" w:rsidR="00C053B3" w:rsidRDefault="00C053B3">
      <w:pPr>
        <w:spacing w:before="9"/>
        <w:rPr>
          <w:rFonts w:ascii="Tahoma" w:eastAsia="Tahoma" w:hAnsi="Tahoma" w:cs="Tahoma"/>
          <w:sz w:val="21"/>
          <w:szCs w:val="21"/>
        </w:rPr>
      </w:pPr>
    </w:p>
    <w:p w14:paraId="1F7DE2A8" w14:textId="77777777" w:rsidR="00C053B3" w:rsidRDefault="009E6B6F" w:rsidP="006C0E8B">
      <w:pPr>
        <w:pStyle w:val="ListParagraph"/>
        <w:numPr>
          <w:ilvl w:val="0"/>
          <w:numId w:val="1"/>
        </w:numPr>
        <w:tabs>
          <w:tab w:val="left" w:pos="730"/>
        </w:tabs>
        <w:spacing w:line="266" w:lineRule="exact"/>
        <w:ind w:left="729" w:right="780" w:hanging="269"/>
        <w:rPr>
          <w:rFonts w:ascii="Tahoma" w:eastAsia="Tahoma" w:hAnsi="Tahoma" w:cs="Tahoma"/>
        </w:rPr>
      </w:pPr>
      <w:r>
        <w:rPr>
          <w:rFonts w:ascii="Trebuchet MS"/>
          <w:b/>
          <w:color w:val="231F20"/>
        </w:rPr>
        <w:t xml:space="preserve">Debrief </w:t>
      </w:r>
      <w:r>
        <w:rPr>
          <w:rFonts w:ascii="Tahoma"/>
          <w:color w:val="231F20"/>
        </w:rPr>
        <w:t>(5</w:t>
      </w:r>
      <w:r>
        <w:rPr>
          <w:rFonts w:ascii="Tahoma"/>
          <w:color w:val="231F20"/>
          <w:spacing w:val="-15"/>
        </w:rPr>
        <w:t xml:space="preserve"> </w:t>
      </w:r>
      <w:r>
        <w:rPr>
          <w:rFonts w:ascii="Tahoma"/>
          <w:color w:val="231F20"/>
        </w:rPr>
        <w:t>minutes)</w:t>
      </w:r>
    </w:p>
    <w:p w14:paraId="3B6D0E37" w14:textId="77777777" w:rsidR="00C053B3" w:rsidRDefault="009E6B6F">
      <w:pPr>
        <w:pStyle w:val="BodyText"/>
        <w:spacing w:line="263" w:lineRule="exact"/>
        <w:ind w:left="730"/>
        <w:jc w:val="both"/>
        <w:rPr>
          <w:rFonts w:cs="Tahoma"/>
        </w:rPr>
      </w:pPr>
      <w:r>
        <w:rPr>
          <w:color w:val="231F20"/>
        </w:rPr>
        <w:t>Facilitator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leads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discussion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experience.</w:t>
      </w:r>
    </w:p>
    <w:p w14:paraId="2EAC0031" w14:textId="38929727" w:rsidR="00C053B3" w:rsidRDefault="00C053B3">
      <w:pPr>
        <w:ind w:left="460" w:right="780"/>
        <w:rPr>
          <w:rFonts w:ascii="Tahoma" w:eastAsia="Tahoma" w:hAnsi="Tahoma" w:cs="Tahoma"/>
        </w:rPr>
      </w:pPr>
    </w:p>
    <w:sectPr w:rsidR="00C053B3">
      <w:pgSz w:w="12240" w:h="15840"/>
      <w:pgMar w:top="1400" w:right="620" w:bottom="1140" w:left="62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ED895" w14:textId="77777777" w:rsidR="006C0E8B" w:rsidRDefault="006C0E8B">
      <w:r>
        <w:separator/>
      </w:r>
    </w:p>
  </w:endnote>
  <w:endnote w:type="continuationSeparator" w:id="0">
    <w:p w14:paraId="07DB98CC" w14:textId="77777777" w:rsidR="006C0E8B" w:rsidRDefault="006C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C2D95" w14:textId="094B06DC" w:rsidR="006C0E8B" w:rsidRDefault="0065570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84D609A" wp14:editId="3D693CB7">
              <wp:simplePos x="0" y="0"/>
              <wp:positionH relativeFrom="page">
                <wp:posOffset>444500</wp:posOffset>
              </wp:positionH>
              <wp:positionV relativeFrom="page">
                <wp:posOffset>9317355</wp:posOffset>
              </wp:positionV>
              <wp:extent cx="6881495" cy="24892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14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FA63A" w14:textId="77777777" w:rsidR="006C0E8B" w:rsidRDefault="006C0E8B">
                          <w:pPr>
                            <w:spacing w:line="235" w:lineRule="auto"/>
                            <w:ind w:left="20" w:right="18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04"/>
                              <w:sz w:val="16"/>
                            </w:rPr>
                            <w:t>Protocols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most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  <w:sz w:val="16"/>
                            </w:rPr>
                            <w:t>werful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effect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w w:val="110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108"/>
                              <w:sz w:val="16"/>
                            </w:rPr>
                            <w:t>w</w:t>
                          </w:r>
                          <w:r>
                            <w:rPr>
                              <w:rFonts w:ascii="Calibri"/>
                              <w:color w:val="231F20"/>
                              <w:w w:val="104"/>
                              <w:sz w:val="16"/>
                            </w:rPr>
                            <w:t>hen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  <w:sz w:val="16"/>
                            </w:rPr>
                            <w:t>used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6"/>
                              <w:sz w:val="16"/>
                            </w:rPr>
                            <w:t>within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an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6"/>
                              <w:sz w:val="16"/>
                            </w:rPr>
                            <w:t>ongoing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  <w:sz w:val="16"/>
                            </w:rPr>
                            <w:t>professional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community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  <w:sz w:val="16"/>
                            </w:rPr>
                            <w:t>facilitated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10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Calibri"/>
                              <w:color w:val="231F20"/>
                              <w:w w:val="110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4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8"/>
                              <w:sz w:val="16"/>
                            </w:rPr>
                            <w:t>skilled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  <w:sz w:val="16"/>
                            </w:rPr>
                            <w:t>facilitato</w:t>
                          </w:r>
                          <w:r>
                            <w:rPr>
                              <w:rFonts w:ascii="Calibri"/>
                              <w:color w:val="231F20"/>
                              <w:spacing w:val="-12"/>
                              <w:w w:val="103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231F20"/>
                              <w:w w:val="110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w w:val="114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4"/>
                              <w:sz w:val="16"/>
                            </w:rPr>
                            <w:t>learn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  <w:sz w:val="16"/>
                            </w:rPr>
                            <w:t>more about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  <w:sz w:val="16"/>
                            </w:rPr>
                            <w:t>professional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communities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  <w:sz w:val="16"/>
                            </w:rPr>
                            <w:t>seminars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8"/>
                              <w:sz w:val="16"/>
                            </w:rPr>
                            <w:t>for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facilitation,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3"/>
                              <w:sz w:val="16"/>
                            </w:rPr>
                            <w:t>please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5"/>
                              <w:sz w:val="16"/>
                            </w:rPr>
                            <w:t>visit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8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13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113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Calibri"/>
                              <w:color w:val="231F20"/>
                              <w:w w:val="107"/>
                              <w:sz w:val="16"/>
                            </w:rPr>
                            <w:t>hool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  <w:sz w:val="16"/>
                            </w:rPr>
                            <w:t>Reform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4"/>
                              <w:sz w:val="16"/>
                            </w:rPr>
                            <w:t>Initiat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w w:val="104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w w:val="110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231F20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102"/>
                              <w:sz w:val="16"/>
                            </w:rPr>
                            <w:t>website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w w:val="95"/>
                              <w:sz w:val="16"/>
                            </w:rPr>
                            <w:t>at</w:t>
                          </w:r>
                          <w:r>
                            <w:rPr>
                              <w:rFonts w:ascii="Calibri"/>
                              <w:color w:val="231F20"/>
                              <w:spacing w:val="8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231F20"/>
                                <w:w w:val="108"/>
                                <w:sz w:val="16"/>
                              </w:rPr>
                              <w:t>ww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2"/>
                                <w:w w:val="108"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9"/>
                                <w:sz w:val="16"/>
                              </w:rPr>
                              <w:t>.s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w w:val="109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3"/>
                                <w:sz w:val="16"/>
                              </w:rPr>
                              <w:t>hoolreforminitiat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w w:val="10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w w:val="110"/>
                                <w:sz w:val="16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w w:val="104"/>
                                <w:sz w:val="16"/>
                              </w:rPr>
                              <w:t>e.org.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5pt;margin-top:733.65pt;width:541.85pt;height:1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" filled="f" stroked="f">
              <v:textbox inset="0,0,0,0">
                <w:txbxContent>
                  <w:p w14:paraId="1B7FA63A" w14:textId="77777777" w:rsidR="006C0E8B" w:rsidRDefault="006C0E8B">
                    <w:pPr>
                      <w:spacing w:line="235" w:lineRule="auto"/>
                      <w:ind w:left="20" w:right="18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color w:val="231F20"/>
                        <w:w w:val="104"/>
                        <w:sz w:val="16"/>
                      </w:rPr>
                      <w:t>Protocols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are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most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p</w:t>
                    </w:r>
                    <w:r>
                      <w:rPr>
                        <w:rFonts w:ascii="Calibri"/>
                        <w:color w:val="231F20"/>
                        <w:spacing w:val="-2"/>
                        <w:w w:val="105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231F20"/>
                        <w:w w:val="103"/>
                        <w:sz w:val="16"/>
                      </w:rPr>
                      <w:t>werful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effect</w:t>
                    </w:r>
                    <w:r>
                      <w:rPr>
                        <w:rFonts w:ascii="Calibri"/>
                        <w:color w:val="231F20"/>
                        <w:spacing w:val="-3"/>
                        <w:sz w:val="16"/>
                      </w:rPr>
                      <w:t>i</w:t>
                    </w:r>
                    <w:r>
                      <w:rPr>
                        <w:rFonts w:ascii="Calibri"/>
                        <w:color w:val="231F20"/>
                        <w:spacing w:val="-2"/>
                        <w:w w:val="110"/>
                        <w:sz w:val="16"/>
                      </w:rPr>
                      <w:t>v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3"/>
                        <w:w w:val="108"/>
                        <w:sz w:val="16"/>
                      </w:rPr>
                      <w:t>w</w:t>
                    </w:r>
                    <w:r>
                      <w:rPr>
                        <w:rFonts w:ascii="Calibri"/>
                        <w:color w:val="231F20"/>
                        <w:w w:val="104"/>
                        <w:sz w:val="16"/>
                      </w:rPr>
                      <w:t>hen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3"/>
                        <w:sz w:val="16"/>
                      </w:rPr>
                      <w:t>used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6"/>
                        <w:sz w:val="16"/>
                      </w:rPr>
                      <w:t>within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an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6"/>
                        <w:sz w:val="16"/>
                      </w:rPr>
                      <w:t>ongoing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3"/>
                        <w:sz w:val="16"/>
                      </w:rPr>
                      <w:t>professional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learning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community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3"/>
                        <w:sz w:val="16"/>
                      </w:rPr>
                      <w:t>facilitated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3"/>
                        <w:w w:val="105"/>
                        <w:sz w:val="16"/>
                      </w:rPr>
                      <w:t>b</w:t>
                    </w:r>
                    <w:r>
                      <w:rPr>
                        <w:rFonts w:ascii="Calibri"/>
                        <w:color w:val="231F20"/>
                        <w:w w:val="110"/>
                        <w:sz w:val="16"/>
                      </w:rPr>
                      <w:t>y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4"/>
                        <w:sz w:val="16"/>
                      </w:rPr>
                      <w:t>a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8"/>
                        <w:sz w:val="16"/>
                      </w:rPr>
                      <w:t>skilled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3"/>
                        <w:sz w:val="16"/>
                      </w:rPr>
                      <w:t>facilitato</w:t>
                    </w:r>
                    <w:r>
                      <w:rPr>
                        <w:rFonts w:ascii="Calibri"/>
                        <w:color w:val="231F20"/>
                        <w:spacing w:val="-12"/>
                        <w:w w:val="103"/>
                        <w:sz w:val="16"/>
                      </w:rPr>
                      <w:t>r</w:t>
                    </w:r>
                    <w:r>
                      <w:rPr>
                        <w:rFonts w:ascii="Calibri"/>
                        <w:color w:val="231F20"/>
                        <w:w w:val="110"/>
                        <w:sz w:val="16"/>
                      </w:rPr>
                      <w:t>.</w:t>
                    </w:r>
                    <w:r>
                      <w:rPr>
                        <w:rFonts w:ascii="Calibri"/>
                        <w:color w:val="231F2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spacing w:val="-16"/>
                        <w:w w:val="114"/>
                        <w:sz w:val="16"/>
                      </w:rPr>
                      <w:t>T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o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4"/>
                        <w:sz w:val="16"/>
                      </w:rPr>
                      <w:t>learn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2"/>
                        <w:sz w:val="16"/>
                      </w:rPr>
                      <w:t>more about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3"/>
                        <w:sz w:val="16"/>
                      </w:rPr>
                      <w:t>professional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learning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communities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3"/>
                        <w:sz w:val="16"/>
                      </w:rPr>
                      <w:t>seminars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8"/>
                        <w:sz w:val="16"/>
                      </w:rPr>
                      <w:t>for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facilitation,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3"/>
                        <w:sz w:val="16"/>
                      </w:rPr>
                      <w:t>please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5"/>
                        <w:sz w:val="16"/>
                      </w:rPr>
                      <w:t>visit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8"/>
                        <w:sz w:val="16"/>
                      </w:rPr>
                      <w:t>the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13"/>
                        <w:sz w:val="16"/>
                      </w:rPr>
                      <w:t>S</w:t>
                    </w:r>
                    <w:r>
                      <w:rPr>
                        <w:rFonts w:ascii="Calibri"/>
                        <w:color w:val="231F20"/>
                        <w:spacing w:val="-3"/>
                        <w:w w:val="113"/>
                        <w:sz w:val="16"/>
                      </w:rPr>
                      <w:t>c</w:t>
                    </w:r>
                    <w:r>
                      <w:rPr>
                        <w:rFonts w:ascii="Calibri"/>
                        <w:color w:val="231F20"/>
                        <w:w w:val="107"/>
                        <w:sz w:val="16"/>
                      </w:rPr>
                      <w:t>hool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2"/>
                        <w:sz w:val="16"/>
                      </w:rPr>
                      <w:t>Reform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4"/>
                        <w:sz w:val="16"/>
                      </w:rPr>
                      <w:t>Initiat</w:t>
                    </w:r>
                    <w:r>
                      <w:rPr>
                        <w:rFonts w:ascii="Calibri"/>
                        <w:color w:val="231F20"/>
                        <w:spacing w:val="-3"/>
                        <w:w w:val="104"/>
                        <w:sz w:val="16"/>
                      </w:rPr>
                      <w:t>i</w:t>
                    </w:r>
                    <w:r>
                      <w:rPr>
                        <w:rFonts w:ascii="Calibri"/>
                        <w:color w:val="231F20"/>
                        <w:spacing w:val="-2"/>
                        <w:w w:val="110"/>
                        <w:sz w:val="16"/>
                      </w:rPr>
                      <w:t>v</w:t>
                    </w:r>
                    <w:r>
                      <w:rPr>
                        <w:rFonts w:ascii="Calibri"/>
                        <w:color w:val="231F20"/>
                        <w:sz w:val="16"/>
                      </w:rPr>
                      <w:t>e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102"/>
                        <w:sz w:val="16"/>
                      </w:rPr>
                      <w:t>website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color w:val="231F20"/>
                        <w:w w:val="95"/>
                        <w:sz w:val="16"/>
                      </w:rPr>
                      <w:t>at</w:t>
                    </w:r>
                    <w:r>
                      <w:rPr>
                        <w:rFonts w:ascii="Calibri"/>
                        <w:color w:val="231F20"/>
                        <w:spacing w:val="8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231F20"/>
                          <w:w w:val="108"/>
                          <w:sz w:val="16"/>
                        </w:rPr>
                        <w:t>ww</w:t>
                      </w:r>
                      <w:r>
                        <w:rPr>
                          <w:rFonts w:ascii="Calibri"/>
                          <w:color w:val="231F20"/>
                          <w:spacing w:val="-12"/>
                          <w:w w:val="108"/>
                          <w:sz w:val="16"/>
                        </w:rPr>
                        <w:t>w</w:t>
                      </w:r>
                      <w:r>
                        <w:rPr>
                          <w:rFonts w:ascii="Calibri"/>
                          <w:color w:val="231F20"/>
                          <w:w w:val="109"/>
                          <w:sz w:val="16"/>
                        </w:rPr>
                        <w:t>.s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9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w w:val="103"/>
                          <w:sz w:val="16"/>
                        </w:rPr>
                        <w:t>hoolreforminitiat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w w:val="103"/>
                          <w:sz w:val="16"/>
                        </w:rPr>
                        <w:t>i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w w:val="110"/>
                          <w:sz w:val="16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w w:val="104"/>
                          <w:sz w:val="16"/>
                        </w:rPr>
                        <w:t>e.org.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97EDA" w14:textId="77777777" w:rsidR="006C0E8B" w:rsidRDefault="006C0E8B">
      <w:r>
        <w:separator/>
      </w:r>
    </w:p>
  </w:footnote>
  <w:footnote w:type="continuationSeparator" w:id="0">
    <w:p w14:paraId="54F6E72F" w14:textId="77777777" w:rsidR="006C0E8B" w:rsidRDefault="006C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A3EC3"/>
    <w:multiLevelType w:val="hybridMultilevel"/>
    <w:tmpl w:val="2B9E9128"/>
    <w:lvl w:ilvl="0" w:tplc="16CCF590">
      <w:start w:val="5"/>
      <w:numFmt w:val="decimal"/>
      <w:lvlText w:val="%1."/>
      <w:lvlJc w:val="left"/>
      <w:pPr>
        <w:ind w:left="1089" w:hanging="360"/>
      </w:pPr>
      <w:rPr>
        <w:rFonts w:ascii="Calibri" w:eastAsiaTheme="minorHAnsi" w:hAnsiTheme="minorHAnsi" w:cstheme="minorBidi" w:hint="default"/>
        <w:b/>
        <w:color w:val="231F20"/>
      </w:rPr>
    </w:lvl>
    <w:lvl w:ilvl="1" w:tplc="04090019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7E9204BA"/>
    <w:multiLevelType w:val="hybridMultilevel"/>
    <w:tmpl w:val="143EF452"/>
    <w:lvl w:ilvl="0" w:tplc="73200292">
      <w:start w:val="1"/>
      <w:numFmt w:val="decimal"/>
      <w:lvlText w:val="%1."/>
      <w:lvlJc w:val="left"/>
      <w:pPr>
        <w:ind w:left="749" w:hanging="270"/>
        <w:jc w:val="left"/>
      </w:pPr>
      <w:rPr>
        <w:rFonts w:ascii="Trebuchet MS" w:eastAsia="Trebuchet MS" w:hAnsi="Trebuchet MS" w:hint="default"/>
        <w:b/>
        <w:bCs/>
        <w:color w:val="231F20"/>
        <w:w w:val="87"/>
        <w:sz w:val="22"/>
        <w:szCs w:val="22"/>
      </w:rPr>
    </w:lvl>
    <w:lvl w:ilvl="1" w:tplc="F8D46F3A">
      <w:start w:val="1"/>
      <w:numFmt w:val="bullet"/>
      <w:lvlText w:val="•"/>
      <w:lvlJc w:val="left"/>
      <w:pPr>
        <w:ind w:left="1019" w:hanging="270"/>
      </w:pPr>
      <w:rPr>
        <w:rFonts w:ascii="Tahoma" w:eastAsia="Tahoma" w:hAnsi="Tahoma" w:hint="default"/>
        <w:color w:val="231F20"/>
        <w:w w:val="133"/>
        <w:sz w:val="22"/>
        <w:szCs w:val="22"/>
      </w:rPr>
    </w:lvl>
    <w:lvl w:ilvl="2" w:tplc="7C1CCF92">
      <w:start w:val="1"/>
      <w:numFmt w:val="bullet"/>
      <w:lvlText w:val="•"/>
      <w:lvlJc w:val="left"/>
      <w:pPr>
        <w:ind w:left="1020" w:hanging="270"/>
      </w:pPr>
      <w:rPr>
        <w:rFonts w:hint="default"/>
      </w:rPr>
    </w:lvl>
    <w:lvl w:ilvl="3" w:tplc="8FD6A936">
      <w:start w:val="1"/>
      <w:numFmt w:val="bullet"/>
      <w:lvlText w:val="•"/>
      <w:lvlJc w:val="left"/>
      <w:pPr>
        <w:ind w:left="2267" w:hanging="270"/>
      </w:pPr>
      <w:rPr>
        <w:rFonts w:hint="default"/>
      </w:rPr>
    </w:lvl>
    <w:lvl w:ilvl="4" w:tplc="016AB568">
      <w:start w:val="1"/>
      <w:numFmt w:val="bullet"/>
      <w:lvlText w:val="•"/>
      <w:lvlJc w:val="left"/>
      <w:pPr>
        <w:ind w:left="3515" w:hanging="270"/>
      </w:pPr>
      <w:rPr>
        <w:rFonts w:hint="default"/>
      </w:rPr>
    </w:lvl>
    <w:lvl w:ilvl="5" w:tplc="FE2C8434">
      <w:start w:val="1"/>
      <w:numFmt w:val="bullet"/>
      <w:lvlText w:val="•"/>
      <w:lvlJc w:val="left"/>
      <w:pPr>
        <w:ind w:left="4762" w:hanging="270"/>
      </w:pPr>
      <w:rPr>
        <w:rFonts w:hint="default"/>
      </w:rPr>
    </w:lvl>
    <w:lvl w:ilvl="6" w:tplc="6654185C">
      <w:start w:val="1"/>
      <w:numFmt w:val="bullet"/>
      <w:lvlText w:val="•"/>
      <w:lvlJc w:val="left"/>
      <w:pPr>
        <w:ind w:left="6010" w:hanging="270"/>
      </w:pPr>
      <w:rPr>
        <w:rFonts w:hint="default"/>
      </w:rPr>
    </w:lvl>
    <w:lvl w:ilvl="7" w:tplc="C79E94E4">
      <w:start w:val="1"/>
      <w:numFmt w:val="bullet"/>
      <w:lvlText w:val="•"/>
      <w:lvlJc w:val="left"/>
      <w:pPr>
        <w:ind w:left="7257" w:hanging="270"/>
      </w:pPr>
      <w:rPr>
        <w:rFonts w:hint="default"/>
      </w:rPr>
    </w:lvl>
    <w:lvl w:ilvl="8" w:tplc="98B28CFE">
      <w:start w:val="1"/>
      <w:numFmt w:val="bullet"/>
      <w:lvlText w:val="•"/>
      <w:lvlJc w:val="left"/>
      <w:pPr>
        <w:ind w:left="8505" w:hanging="2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B3"/>
    <w:rsid w:val="0065570A"/>
    <w:rsid w:val="006C0E8B"/>
    <w:rsid w:val="007B1872"/>
    <w:rsid w:val="009E6B6F"/>
    <w:rsid w:val="009F7E65"/>
    <w:rsid w:val="00B00E15"/>
    <w:rsid w:val="00C053B3"/>
    <w:rsid w:val="00F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95AF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6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6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oolreforminitiative.org/" TargetMode="External"/><Relationship Id="rId2" Type="http://schemas.openxmlformats.org/officeDocument/2006/relationships/hyperlink" Target="http://www.schoolreforminitiativ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2074</Characters>
  <Application>Microsoft Macintosh Word</Application>
  <DocSecurity>0</DocSecurity>
  <Lines>17</Lines>
  <Paragraphs>4</Paragraphs>
  <ScaleCrop>false</ScaleCrop>
  <Company>dps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sarafd</cp:lastModifiedBy>
  <cp:revision>2</cp:revision>
  <dcterms:created xsi:type="dcterms:W3CDTF">2015-03-24T22:40:00Z</dcterms:created>
  <dcterms:modified xsi:type="dcterms:W3CDTF">2015-03-24T22:40:00Z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2015-03-18T00:00:00Z</vt:filetime>
  </property>
</Properties>
</file>